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36" w:rsidRPr="00DC51E6" w:rsidRDefault="003D1F36" w:rsidP="00DC51E6">
      <w:pPr>
        <w:spacing w:after="0"/>
        <w:jc w:val="center"/>
        <w:rPr>
          <w:sz w:val="24"/>
          <w:szCs w:val="24"/>
          <w:lang w:val="ru-RU"/>
        </w:rPr>
      </w:pPr>
      <w:bookmarkStart w:id="0" w:name="z485"/>
      <w:r w:rsidRPr="00DC51E6">
        <w:rPr>
          <w:b/>
          <w:color w:val="000000"/>
          <w:sz w:val="24"/>
          <w:szCs w:val="24"/>
          <w:lang w:val="ru-RU"/>
        </w:rPr>
        <w:t>Объявление о конкурсе</w:t>
      </w:r>
    </w:p>
    <w:p w:rsidR="00DC51E6" w:rsidRPr="00474992" w:rsidRDefault="00DC51E6" w:rsidP="00474992">
      <w:pPr>
        <w:spacing w:after="0"/>
        <w:ind w:firstLine="708"/>
        <w:jc w:val="both"/>
        <w:rPr>
          <w:sz w:val="24"/>
          <w:szCs w:val="24"/>
          <w:lang w:val="ru-RU"/>
        </w:rPr>
      </w:pPr>
      <w:bookmarkStart w:id="1" w:name="z486"/>
      <w:bookmarkEnd w:id="0"/>
      <w:r w:rsidRPr="00474992">
        <w:rPr>
          <w:color w:val="000000"/>
          <w:sz w:val="24"/>
          <w:szCs w:val="24"/>
          <w:lang w:val="ru-RU"/>
        </w:rPr>
        <w:t>ГККП «</w:t>
      </w:r>
      <w:r w:rsidR="006907DF" w:rsidRPr="00474992">
        <w:rPr>
          <w:color w:val="000000"/>
          <w:sz w:val="24"/>
          <w:szCs w:val="24"/>
          <w:lang w:val="ru-RU"/>
        </w:rPr>
        <w:t>Ясли сад №54 «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Нұр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>-Ай</w:t>
      </w:r>
      <w:r w:rsidRPr="00474992">
        <w:rPr>
          <w:color w:val="000000"/>
          <w:sz w:val="24"/>
          <w:szCs w:val="24"/>
          <w:lang w:val="ru-RU"/>
        </w:rPr>
        <w:t xml:space="preserve">», 010000, город Астана, 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ж.м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 xml:space="preserve">. Юго- Восток (правая сторона) ул. 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Қарқабат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зд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>. 15</w:t>
      </w:r>
      <w:r w:rsidRPr="00474992">
        <w:rPr>
          <w:color w:val="000000"/>
          <w:sz w:val="24"/>
          <w:szCs w:val="24"/>
          <w:lang w:val="ru-RU"/>
        </w:rPr>
        <w:t xml:space="preserve">, </w:t>
      </w:r>
      <w:r w:rsidR="006907DF" w:rsidRPr="00474992">
        <w:rPr>
          <w:color w:val="000000"/>
          <w:sz w:val="24"/>
          <w:szCs w:val="24"/>
          <w:lang w:val="ru-RU"/>
        </w:rPr>
        <w:t xml:space="preserve">электронный адрес </w:t>
      </w:r>
      <w:proofErr w:type="spellStart"/>
      <w:r w:rsidR="00A15AE6" w:rsidRPr="00474992">
        <w:rPr>
          <w:color w:val="000000"/>
          <w:sz w:val="24"/>
          <w:szCs w:val="24"/>
        </w:rPr>
        <w:t>balabaksha</w:t>
      </w:r>
      <w:proofErr w:type="spellEnd"/>
      <w:r w:rsidR="00A15AE6" w:rsidRPr="00474992">
        <w:rPr>
          <w:color w:val="000000"/>
          <w:sz w:val="24"/>
          <w:szCs w:val="24"/>
          <w:lang w:val="ru-RU"/>
        </w:rPr>
        <w:t>54.</w:t>
      </w:r>
      <w:proofErr w:type="spellStart"/>
      <w:r w:rsidR="00A15AE6" w:rsidRPr="00474992">
        <w:rPr>
          <w:color w:val="000000"/>
          <w:sz w:val="24"/>
          <w:szCs w:val="24"/>
        </w:rPr>
        <w:t>bilimastana</w:t>
      </w:r>
      <w:proofErr w:type="spellEnd"/>
      <w:r w:rsidR="00A15AE6" w:rsidRPr="00474992">
        <w:rPr>
          <w:color w:val="000000"/>
          <w:sz w:val="24"/>
          <w:szCs w:val="24"/>
          <w:lang w:val="ru-RU"/>
        </w:rPr>
        <w:t>.</w:t>
      </w:r>
      <w:proofErr w:type="spellStart"/>
      <w:r w:rsidR="00A15AE6" w:rsidRPr="00474992">
        <w:rPr>
          <w:color w:val="000000"/>
          <w:sz w:val="24"/>
          <w:szCs w:val="24"/>
        </w:rPr>
        <w:t>kz</w:t>
      </w:r>
      <w:proofErr w:type="spellEnd"/>
      <w:r w:rsidR="003D1F36" w:rsidRPr="00474992">
        <w:rPr>
          <w:sz w:val="24"/>
          <w:szCs w:val="24"/>
          <w:lang w:val="ru-RU"/>
        </w:rPr>
        <w:br/>
      </w:r>
      <w:bookmarkStart w:id="2" w:name="z487"/>
      <w:bookmarkEnd w:id="1"/>
      <w:r w:rsidR="003D1F36" w:rsidRPr="00474992">
        <w:rPr>
          <w:color w:val="000000"/>
          <w:sz w:val="24"/>
          <w:szCs w:val="24"/>
          <w:lang w:val="ru-RU"/>
        </w:rPr>
        <w:t>объявляет о проведении конкурса по выбору поставщика приобретения товаров,</w:t>
      </w:r>
      <w:r w:rsidR="003D1F36" w:rsidRPr="00474992">
        <w:rPr>
          <w:sz w:val="24"/>
          <w:szCs w:val="24"/>
          <w:lang w:val="ru-RU"/>
        </w:rPr>
        <w:br/>
      </w:r>
      <w:r w:rsidR="003D1F36" w:rsidRPr="00474992">
        <w:rPr>
          <w:color w:val="000000"/>
          <w:sz w:val="24"/>
          <w:szCs w:val="24"/>
          <w:lang w:val="ru-RU"/>
        </w:rPr>
        <w:t>связанных с обеспечением питания детей, воспитывающихся и обучающихся в дошкольных</w:t>
      </w:r>
      <w:r w:rsidR="00CE7EA1">
        <w:rPr>
          <w:sz w:val="24"/>
          <w:szCs w:val="24"/>
          <w:lang w:val="ru-RU"/>
        </w:rPr>
        <w:t xml:space="preserve"> </w:t>
      </w:r>
      <w:r w:rsidR="003D1F36" w:rsidRPr="00474992">
        <w:rPr>
          <w:color w:val="000000"/>
          <w:sz w:val="24"/>
          <w:szCs w:val="24"/>
          <w:lang w:val="ru-RU"/>
        </w:rPr>
        <w:t>организациях, организациях образования для детей-сирот и детей, оставшихся без попечения родителей</w:t>
      </w:r>
      <w:r w:rsidRPr="00474992">
        <w:rPr>
          <w:sz w:val="24"/>
          <w:szCs w:val="24"/>
          <w:lang w:val="ru-RU"/>
        </w:rPr>
        <w:t xml:space="preserve"> </w:t>
      </w:r>
      <w:r w:rsidRPr="00474992">
        <w:rPr>
          <w:color w:val="000000"/>
          <w:sz w:val="24"/>
          <w:szCs w:val="24"/>
          <w:lang w:val="ru-RU"/>
        </w:rPr>
        <w:t>продуктов питания.</w:t>
      </w:r>
    </w:p>
    <w:p w:rsidR="00DC51E6" w:rsidRDefault="00DC51E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74992">
        <w:rPr>
          <w:sz w:val="24"/>
          <w:szCs w:val="24"/>
          <w:lang w:val="ru-RU"/>
        </w:rPr>
        <w:t>Т</w:t>
      </w:r>
      <w:r w:rsidRPr="00474992">
        <w:rPr>
          <w:color w:val="000000"/>
          <w:sz w:val="24"/>
          <w:szCs w:val="24"/>
          <w:lang w:val="ru-RU"/>
        </w:rPr>
        <w:t xml:space="preserve">овар </w:t>
      </w:r>
      <w:r w:rsidR="003D1F36" w:rsidRPr="00474992">
        <w:rPr>
          <w:color w:val="000000"/>
          <w:sz w:val="24"/>
          <w:szCs w:val="24"/>
          <w:lang w:val="ru-RU"/>
        </w:rPr>
        <w:t>доставляется</w:t>
      </w:r>
      <w:r w:rsidRPr="00474992">
        <w:rPr>
          <w:color w:val="000000"/>
          <w:sz w:val="24"/>
          <w:szCs w:val="24"/>
          <w:lang w:val="ru-RU"/>
        </w:rPr>
        <w:t xml:space="preserve"> город Астана, 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ж.м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 xml:space="preserve">. Юго- Восток (правая сторона) ул. 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Қарқабат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зд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>. 15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DC51E6" w:rsidRPr="00DC51E6" w:rsidTr="0036480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BF18CC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BF18CC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BF18CC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BF18CC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870" w:type="dxa"/>
            <w:vAlign w:val="center"/>
          </w:tcPr>
          <w:p w:rsidR="00DC51E6" w:rsidRPr="00A775BE" w:rsidRDefault="00DC51E6" w:rsidP="00BF18CC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7D33BC">
              <w:rPr>
                <w:b/>
                <w:sz w:val="24"/>
                <w:szCs w:val="24"/>
                <w:lang w:val="ru-RU"/>
              </w:rPr>
              <w:t xml:space="preserve"> без НДС</w:t>
            </w:r>
          </w:p>
        </w:tc>
        <w:tc>
          <w:tcPr>
            <w:tcW w:w="1757" w:type="dxa"/>
          </w:tcPr>
          <w:p w:rsidR="00DC51E6" w:rsidRPr="00A775BE" w:rsidRDefault="00DC51E6" w:rsidP="00DC51E6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DC51E6" w:rsidRPr="00A7206D" w:rsidTr="0036480B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206D" w:rsidRDefault="00DC51E6" w:rsidP="00BF18C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BF18C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BF18C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BF18C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DC51E6" w:rsidRPr="00DC51E6" w:rsidRDefault="00DC51E6" w:rsidP="00BF18C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DC51E6" w:rsidRPr="00DC51E6" w:rsidRDefault="00DC51E6" w:rsidP="00BF18CC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36480B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 xml:space="preserve">Нарезной из пшеничной муки первого сорта, свежий 0,350 </w:t>
            </w:r>
            <w:proofErr w:type="spellStart"/>
            <w:r w:rsidRPr="0036480B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36480B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формовой 550гр.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Белый из пшеничной муки первого сорта, свежий 550гр.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2805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36480B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ржаной</w:t>
            </w:r>
            <w:r w:rsidRPr="0036480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Из смеси ржаной и пшеничной муки, формовой, свежий 400гр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063178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Молоко 3,2% жирности, 1л., в упаковке фин. пак.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063178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Кефир</w:t>
            </w:r>
            <w:r w:rsidRPr="00063178">
              <w:rPr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 xml:space="preserve">Жирность 2,5%, 1л., упаковка </w:t>
            </w:r>
            <w:proofErr w:type="spellStart"/>
            <w:r w:rsidRPr="00063178">
              <w:rPr>
                <w:color w:val="000000"/>
                <w:sz w:val="20"/>
                <w:szCs w:val="20"/>
                <w:lang w:val="ru-RU"/>
              </w:rPr>
              <w:t>пюрпак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063178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Сметана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 xml:space="preserve">15% жирности, 500гр., упаковка </w:t>
            </w:r>
            <w:proofErr w:type="spellStart"/>
            <w:r w:rsidRPr="00063178">
              <w:rPr>
                <w:color w:val="000000"/>
                <w:sz w:val="20"/>
                <w:szCs w:val="20"/>
                <w:lang w:val="ru-RU"/>
              </w:rPr>
              <w:t>пюрпак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Творог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</w:rPr>
              <w:t xml:space="preserve">5% </w:t>
            </w:r>
            <w:proofErr w:type="spellStart"/>
            <w:r w:rsidRPr="00063178">
              <w:rPr>
                <w:color w:val="000000"/>
                <w:sz w:val="20"/>
                <w:szCs w:val="20"/>
              </w:rPr>
              <w:t>жирности</w:t>
            </w:r>
            <w:proofErr w:type="spellEnd"/>
            <w:r w:rsidRPr="000631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3178">
              <w:rPr>
                <w:color w:val="000000"/>
                <w:sz w:val="20"/>
                <w:szCs w:val="20"/>
              </w:rPr>
              <w:t>весовой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F3141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Крупа ячневая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Манная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Каша 3,4 злака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Гречневая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Каша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Геркулес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3285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4C0B8A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Пшено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Пшеничная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4C0B8A" w:rsidRDefault="00E41E55" w:rsidP="004C0B8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п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ерлов</w:t>
            </w:r>
            <w:r>
              <w:rPr>
                <w:color w:val="000000"/>
                <w:sz w:val="20"/>
                <w:szCs w:val="20"/>
                <w:lang w:val="ru-RU"/>
              </w:rPr>
              <w:t>ая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4C0B8A" w:rsidRDefault="00E41E55" w:rsidP="004C0B8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г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орох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аш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чечевица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926F8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ф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асоль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Мука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ысший сорт,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фортифицированная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обогащенная железосодержащими витаминами и минералами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24750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Макароны, вермишель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Состав </w:t>
            </w:r>
            <w:proofErr w:type="gramStart"/>
            <w:r w:rsidRPr="00F3141E">
              <w:rPr>
                <w:color w:val="000000"/>
                <w:sz w:val="20"/>
                <w:szCs w:val="20"/>
                <w:lang w:val="ru-RU"/>
              </w:rPr>
              <w:t>продукта :</w:t>
            </w:r>
            <w:proofErr w:type="gram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мука высшего сорта из твердой пшеницы, вода. Энергетическая ценность 100гр продукта: Белки -10,4г., жиры – 1,1 г., углеводы- 71,5 г.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926F8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р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ис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E41E55" w:rsidRPr="0036480B" w:rsidTr="0047499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080A4B" w:rsidRDefault="00E41E55" w:rsidP="00080A4B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Печенье в ассортименте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Не побитые, свежие, песочные,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соленные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2-х литровой банке, в составе без уксуса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Сок натуральный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онцентрированный, разного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Конфеты карамель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Томатная паста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950 грамм в банке, натуральная, без консервантов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Кукуруза в банках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425 грамм, консервированная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Вафли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есовые, в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термопленке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не побитые, свежие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Чай черный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ачка 500 грамм, черный,  гранулированный, без особого запаха, без плесени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Джем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мажущаяся масса </w:t>
            </w:r>
            <w:proofErr w:type="spellStart"/>
            <w:r w:rsidRPr="00F3141E">
              <w:rPr>
                <w:color w:val="333333"/>
                <w:sz w:val="20"/>
                <w:szCs w:val="20"/>
                <w:lang w:val="ru-RU"/>
              </w:rPr>
              <w:t>непротертых</w:t>
            </w:r>
            <w:proofErr w:type="spellEnd"/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плодов и ягод, не растекающаяся на горизонтальной поверхности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>Засахаривание не допускается. Вкус и запах — свойственные плодам. В стеклянной банке по 400 грамм.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Пряники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применением ржано-пшеничной муки свежие, мягкие, фабричные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E41E55" w:rsidRPr="001B2FF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926F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Сахар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ысшего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качества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песок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65280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Мармелад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вежий, в ассортименте, без сахарного покрытия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ушки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вежие, из муки высшего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</w:tr>
      <w:tr w:rsidR="00E41E55" w:rsidRPr="001B2FF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Ванилин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пачках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Перец черный 50гр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пачках, молотый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Масло сливочное в пачках 200гр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72,5% жирности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Сыр твердый </w:t>
            </w:r>
            <w:r>
              <w:rPr>
                <w:color w:val="000000"/>
                <w:sz w:val="20"/>
                <w:szCs w:val="20"/>
                <w:lang w:val="ru-RU"/>
              </w:rPr>
              <w:t>свежие, без плохо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го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F3141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Напиток злаковый растворимый без кофеина, в ассортименте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Кисель плодово-ягодный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упаковке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E41E55" w:rsidRPr="001B2FF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Зеленый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горошек420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грамм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консервированный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</w:t>
            </w:r>
          </w:p>
        </w:tc>
      </w:tr>
      <w:tr w:rsidR="00E41E55" w:rsidRPr="001B2FF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Масло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растительное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ысшего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Сгущенное молоко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высшего качества, 380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в банке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5040</w:t>
            </w:r>
          </w:p>
        </w:tc>
      </w:tr>
      <w:tr w:rsidR="00E41E55" w:rsidRPr="001B2FF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Соль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ищевая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йодированная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</w:tr>
      <w:tr w:rsidR="00E41E55" w:rsidRPr="001B2FF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Яйцо1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Дрожжи в пачках 80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ухие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Разрыхлитель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6907DF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Лимонная кислота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926F8E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Мясо говядина</w:t>
            </w:r>
          </w:p>
          <w:p w:rsidR="00E41E55" w:rsidRPr="00F3141E" w:rsidRDefault="00E41E55" w:rsidP="00926F8E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Задняя, филейная часть,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лаборатории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вет.сан.экспертизы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(форма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пложении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70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757" w:type="dxa"/>
            <w:vAlign w:val="center"/>
          </w:tcPr>
          <w:p w:rsidR="00E41E55" w:rsidRDefault="00E41E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926F8E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Мясо конины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задняя, филейная часть,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лаборатории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вет.сан.экспертизы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(форма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пложении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6907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6907D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Курица охлажденная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Должны быть хорошо обескровлены, чистые. Без посторенних включений, без посторенних запахов, без фекальных загрязнений, без видимых кровянистых сгустков, без остатков кишечника и клоаки, трахеи, пищевода, зрелых репродуктивных органов, без холодильных ожогов, пятен от различной желчи. Запах – свойственный свежему мясу данного вида птицы. Кожа без разрывов. Костная система без переломов и деформации. Свежее и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охлажденное мясо.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горбуша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семга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Красная капуста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Брокколи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</w:tr>
      <w:tr w:rsidR="00E41E55" w:rsidRPr="00926F8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цветная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Яблоки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(тепличные)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Слива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Изюм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Курага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11125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Бананы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Чеснок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Перец болгарский свежие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Болгарский перец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21675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свежие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Зелень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1476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Картофель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Листья салата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Морковь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репчатый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13344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красный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зеленый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Свекла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Свежие огурцы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Персики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лубника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алина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Абрикос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Шиповник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Сухофрукты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</w:t>
            </w:r>
          </w:p>
        </w:tc>
      </w:tr>
      <w:tr w:rsidR="00E41E55" w:rsidRPr="00F3141E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A775BE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Ягоды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свежемороженные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(малина, смородина, вишня, черешня, клубника)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E44488" w:rsidRDefault="00E41E55" w:rsidP="00BF1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</w:tr>
      <w:tr w:rsidR="00E41E55" w:rsidRPr="00463516" w:rsidTr="00474992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BF18C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bookmarkStart w:id="3" w:name="_GoBack" w:colFirst="0" w:colLast="5"/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463516" w:rsidRDefault="00E41E55" w:rsidP="0046351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Питьевая вода Экологический чистая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питьевая вода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t xml:space="preserve">19 литровых </w:t>
            </w:r>
            <w:r w:rsidRPr="00463516">
              <w:rPr>
                <w:color w:val="000000"/>
                <w:sz w:val="20"/>
                <w:szCs w:val="20"/>
                <w:lang w:val="ru-RU"/>
              </w:rPr>
              <w:lastRenderedPageBreak/>
              <w:t>бутылях</w:t>
            </w:r>
          </w:p>
          <w:p w:rsidR="00E41E55" w:rsidRPr="00F3141E" w:rsidRDefault="00E41E55" w:rsidP="00BF18C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Pr="00463516" w:rsidRDefault="00E41E55" w:rsidP="00BF18C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Бут.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70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E41E55" w:rsidRDefault="00E41E55" w:rsidP="004749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19500</w:t>
            </w:r>
          </w:p>
        </w:tc>
      </w:tr>
    </w:tbl>
    <w:bookmarkEnd w:id="3"/>
    <w:p w:rsidR="00DC51E6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lastRenderedPageBreak/>
        <w:t xml:space="preserve">Требуемый срок поставки товаров </w:t>
      </w:r>
      <w:r w:rsidR="00DC51E6">
        <w:rPr>
          <w:color w:val="000000"/>
          <w:sz w:val="24"/>
          <w:szCs w:val="24"/>
          <w:lang w:val="ru-RU"/>
        </w:rPr>
        <w:t>с 1 апреля 2019 года по 31 декабря 2019 года.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BF31E4" w:rsidRPr="00474992" w:rsidRDefault="003D1F36" w:rsidP="00F77C17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BF31E4">
        <w:rPr>
          <w:color w:val="000000"/>
          <w:sz w:val="24"/>
          <w:szCs w:val="24"/>
          <w:lang w:val="ru-RU"/>
        </w:rPr>
        <w:t xml:space="preserve">10:00 часов </w:t>
      </w:r>
      <w:r w:rsidR="00CE7EA1">
        <w:rPr>
          <w:color w:val="000000"/>
          <w:sz w:val="24"/>
          <w:szCs w:val="24"/>
          <w:lang w:val="ru-RU"/>
        </w:rPr>
        <w:t>5 марта</w:t>
      </w:r>
      <w:r w:rsidR="00BF31E4">
        <w:rPr>
          <w:color w:val="000000"/>
          <w:sz w:val="24"/>
          <w:szCs w:val="24"/>
          <w:lang w:val="ru-RU"/>
        </w:rPr>
        <w:t xml:space="preserve"> 2019</w:t>
      </w:r>
      <w:r w:rsidRPr="00A7206D">
        <w:rPr>
          <w:color w:val="000000"/>
          <w:sz w:val="24"/>
          <w:szCs w:val="24"/>
          <w:lang w:val="ru-RU"/>
        </w:rPr>
        <w:t xml:space="preserve"> года </w:t>
      </w:r>
      <w:r w:rsidRPr="00474992">
        <w:rPr>
          <w:color w:val="000000"/>
          <w:sz w:val="24"/>
          <w:szCs w:val="24"/>
          <w:lang w:val="ru-RU"/>
        </w:rPr>
        <w:t xml:space="preserve">включительно по адресу: </w:t>
      </w:r>
      <w:r w:rsidR="00BF31E4" w:rsidRPr="00474992">
        <w:rPr>
          <w:color w:val="000000"/>
          <w:sz w:val="24"/>
          <w:szCs w:val="24"/>
          <w:lang w:val="ru-RU"/>
        </w:rPr>
        <w:t xml:space="preserve">город Астана, улица </w:t>
      </w:r>
      <w:r w:rsidR="006907DF" w:rsidRPr="00474992">
        <w:rPr>
          <w:color w:val="000000"/>
          <w:sz w:val="24"/>
          <w:szCs w:val="24"/>
          <w:lang w:val="ru-RU"/>
        </w:rPr>
        <w:t>Алматы</w:t>
      </w:r>
      <w:r w:rsidR="00BF31E4" w:rsidRPr="00474992">
        <w:rPr>
          <w:color w:val="000000"/>
          <w:sz w:val="24"/>
          <w:szCs w:val="24"/>
          <w:lang w:val="ru-RU"/>
        </w:rPr>
        <w:t xml:space="preserve">, </w:t>
      </w:r>
      <w:r w:rsidR="006907DF" w:rsidRPr="00474992">
        <w:rPr>
          <w:color w:val="000000"/>
          <w:sz w:val="24"/>
          <w:szCs w:val="24"/>
          <w:lang w:val="ru-RU"/>
        </w:rPr>
        <w:t>6</w:t>
      </w:r>
      <w:r w:rsidR="00BF31E4" w:rsidRPr="00474992">
        <w:rPr>
          <w:color w:val="000000"/>
          <w:sz w:val="24"/>
          <w:szCs w:val="24"/>
          <w:lang w:val="ru-RU"/>
        </w:rPr>
        <w:t>,</w:t>
      </w:r>
      <w:r w:rsidRPr="00474992">
        <w:rPr>
          <w:color w:val="000000"/>
          <w:sz w:val="24"/>
          <w:szCs w:val="24"/>
          <w:lang w:val="ru-RU"/>
        </w:rPr>
        <w:t xml:space="preserve"> кабинет </w:t>
      </w:r>
      <w:r w:rsidR="00BF31E4" w:rsidRPr="00474992">
        <w:rPr>
          <w:color w:val="000000"/>
          <w:sz w:val="24"/>
          <w:szCs w:val="24"/>
          <w:lang w:val="ru-RU"/>
        </w:rPr>
        <w:t>бухгалтера</w:t>
      </w:r>
      <w:r w:rsidRPr="00474992">
        <w:rPr>
          <w:color w:val="000000"/>
          <w:sz w:val="24"/>
          <w:szCs w:val="24"/>
          <w:lang w:val="ru-RU"/>
        </w:rPr>
        <w:t xml:space="preserve"> с</w:t>
      </w:r>
      <w:r w:rsidR="00BF31E4" w:rsidRPr="00474992">
        <w:rPr>
          <w:color w:val="000000"/>
          <w:sz w:val="24"/>
          <w:szCs w:val="24"/>
          <w:lang w:val="ru-RU"/>
        </w:rPr>
        <w:t xml:space="preserve"> 9:00</w:t>
      </w:r>
      <w:r w:rsidRPr="00474992">
        <w:rPr>
          <w:color w:val="000000"/>
          <w:sz w:val="24"/>
          <w:szCs w:val="24"/>
          <w:lang w:val="ru-RU"/>
        </w:rPr>
        <w:t xml:space="preserve"> до </w:t>
      </w:r>
      <w:r w:rsidR="00BF31E4" w:rsidRPr="00474992">
        <w:rPr>
          <w:color w:val="000000"/>
          <w:sz w:val="24"/>
          <w:szCs w:val="24"/>
          <w:lang w:val="ru-RU"/>
        </w:rPr>
        <w:t>18:00</w:t>
      </w:r>
      <w:r w:rsidRPr="00474992">
        <w:rPr>
          <w:color w:val="000000"/>
          <w:sz w:val="24"/>
          <w:szCs w:val="24"/>
          <w:lang w:val="ru-RU"/>
        </w:rPr>
        <w:t xml:space="preserve"> часов и/или на</w:t>
      </w:r>
      <w:r w:rsidR="00F77C17" w:rsidRPr="0047499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77C17" w:rsidRPr="00474992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="00F77C17" w:rsidRPr="0047499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F77C17" w:rsidRPr="00474992">
        <w:rPr>
          <w:color w:val="000000"/>
          <w:sz w:val="24"/>
          <w:szCs w:val="24"/>
        </w:rPr>
        <w:t>balabaksha</w:t>
      </w:r>
      <w:proofErr w:type="spellEnd"/>
      <w:r w:rsidR="00F77C17" w:rsidRPr="00474992">
        <w:rPr>
          <w:color w:val="000000"/>
          <w:sz w:val="24"/>
          <w:szCs w:val="24"/>
          <w:lang w:val="ru-RU"/>
        </w:rPr>
        <w:t>54.</w:t>
      </w:r>
      <w:proofErr w:type="spellStart"/>
      <w:r w:rsidR="00F77C17" w:rsidRPr="00474992">
        <w:rPr>
          <w:color w:val="000000"/>
          <w:sz w:val="24"/>
          <w:szCs w:val="24"/>
        </w:rPr>
        <w:t>bilimastana</w:t>
      </w:r>
      <w:proofErr w:type="spellEnd"/>
      <w:r w:rsidR="00F77C17" w:rsidRPr="00474992">
        <w:rPr>
          <w:color w:val="000000"/>
          <w:sz w:val="24"/>
          <w:szCs w:val="24"/>
          <w:lang w:val="ru-RU"/>
        </w:rPr>
        <w:t>.</w:t>
      </w:r>
      <w:proofErr w:type="spellStart"/>
      <w:r w:rsidR="00F77C17" w:rsidRPr="00474992">
        <w:rPr>
          <w:color w:val="000000"/>
          <w:sz w:val="24"/>
          <w:szCs w:val="24"/>
        </w:rPr>
        <w:t>kz</w:t>
      </w:r>
      <w:proofErr w:type="spellEnd"/>
      <w:r w:rsidRPr="00474992">
        <w:rPr>
          <w:sz w:val="24"/>
          <w:szCs w:val="24"/>
          <w:lang w:val="ru-RU"/>
        </w:rPr>
        <w:br/>
      </w:r>
      <w:r w:rsidRPr="00474992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 w:rsidRPr="00474992">
        <w:rPr>
          <w:sz w:val="24"/>
          <w:szCs w:val="24"/>
          <w:lang w:val="ru-RU"/>
        </w:rPr>
        <w:br/>
      </w:r>
      <w:r w:rsidRPr="00474992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 w:rsidRPr="00474992">
        <w:rPr>
          <w:sz w:val="24"/>
          <w:szCs w:val="24"/>
          <w:lang w:val="ru-RU"/>
        </w:rPr>
        <w:br/>
      </w:r>
      <w:r w:rsidR="00BF31E4" w:rsidRPr="00474992">
        <w:rPr>
          <w:color w:val="000000"/>
          <w:sz w:val="24"/>
          <w:szCs w:val="24"/>
          <w:lang w:val="ru-RU"/>
        </w:rPr>
        <w:t xml:space="preserve">ГККП </w:t>
      </w:r>
      <w:r w:rsidR="006907DF" w:rsidRPr="00474992">
        <w:rPr>
          <w:color w:val="000000"/>
          <w:sz w:val="24"/>
          <w:szCs w:val="24"/>
          <w:lang w:val="ru-RU"/>
        </w:rPr>
        <w:t>«Ясли сад №54 «</w:t>
      </w:r>
      <w:proofErr w:type="spellStart"/>
      <w:r w:rsidR="006907DF" w:rsidRPr="00474992">
        <w:rPr>
          <w:color w:val="000000"/>
          <w:sz w:val="24"/>
          <w:szCs w:val="24"/>
          <w:lang w:val="ru-RU"/>
        </w:rPr>
        <w:t>Нұр</w:t>
      </w:r>
      <w:proofErr w:type="spellEnd"/>
      <w:r w:rsidR="006907DF" w:rsidRPr="00474992">
        <w:rPr>
          <w:color w:val="000000"/>
          <w:sz w:val="24"/>
          <w:szCs w:val="24"/>
          <w:lang w:val="ru-RU"/>
        </w:rPr>
        <w:t>-Ай»</w:t>
      </w:r>
      <w:r w:rsidR="00BF31E4" w:rsidRPr="00474992">
        <w:rPr>
          <w:color w:val="000000"/>
          <w:sz w:val="24"/>
          <w:szCs w:val="24"/>
          <w:lang w:val="ru-RU"/>
        </w:rPr>
        <w:t>,</w:t>
      </w:r>
      <w:r w:rsidR="006907DF" w:rsidRPr="00474992">
        <w:rPr>
          <w:color w:val="000000"/>
          <w:sz w:val="24"/>
          <w:szCs w:val="24"/>
          <w:lang w:val="ru-RU"/>
        </w:rPr>
        <w:t xml:space="preserve"> </w:t>
      </w:r>
      <w:r w:rsidRPr="00474992">
        <w:rPr>
          <w:color w:val="000000"/>
          <w:sz w:val="24"/>
          <w:szCs w:val="24"/>
          <w:lang w:val="ru-RU"/>
        </w:rPr>
        <w:t xml:space="preserve">по адресу: </w:t>
      </w:r>
      <w:r w:rsidR="00BF31E4" w:rsidRPr="00474992">
        <w:rPr>
          <w:color w:val="000000"/>
          <w:sz w:val="24"/>
          <w:szCs w:val="24"/>
          <w:lang w:val="ru-RU"/>
        </w:rPr>
        <w:t>010000, город Астана, улица</w:t>
      </w:r>
      <w:r w:rsidR="006907DF" w:rsidRPr="00474992">
        <w:rPr>
          <w:color w:val="000000"/>
          <w:sz w:val="24"/>
          <w:szCs w:val="24"/>
          <w:lang w:val="ru-RU"/>
        </w:rPr>
        <w:t xml:space="preserve"> Алматы, 6 кабинет </w:t>
      </w:r>
      <w:r w:rsidR="00F77C17" w:rsidRPr="00474992">
        <w:rPr>
          <w:color w:val="000000"/>
          <w:sz w:val="24"/>
          <w:szCs w:val="24"/>
          <w:lang w:val="ru-RU"/>
        </w:rPr>
        <w:t>бухгалтера.</w:t>
      </w:r>
      <w:r w:rsidRPr="00474992">
        <w:rPr>
          <w:sz w:val="24"/>
          <w:szCs w:val="24"/>
          <w:lang w:val="ru-RU"/>
        </w:rPr>
        <w:br/>
      </w:r>
      <w:r w:rsidRPr="00474992">
        <w:rPr>
          <w:color w:val="000000"/>
          <w:sz w:val="24"/>
          <w:szCs w:val="24"/>
          <w:lang w:val="ru-RU"/>
        </w:rPr>
        <w:t>Окончательный срок представления заявок на участие в конкурсе до</w:t>
      </w:r>
      <w:r w:rsidR="00CE7EA1">
        <w:rPr>
          <w:color w:val="000000"/>
          <w:sz w:val="24"/>
          <w:szCs w:val="24"/>
          <w:lang w:val="ru-RU"/>
        </w:rPr>
        <w:t xml:space="preserve"> 16:00 часов 5 марта </w:t>
      </w:r>
      <w:r w:rsidR="00BF31E4" w:rsidRPr="00474992">
        <w:rPr>
          <w:color w:val="000000"/>
          <w:sz w:val="24"/>
          <w:szCs w:val="24"/>
          <w:lang w:val="ru-RU"/>
        </w:rPr>
        <w:t>2019 года</w:t>
      </w:r>
      <w:r w:rsidRPr="00474992">
        <w:rPr>
          <w:color w:val="000000"/>
          <w:sz w:val="24"/>
          <w:szCs w:val="24"/>
          <w:lang w:val="ru-RU"/>
        </w:rPr>
        <w:t>.</w:t>
      </w:r>
    </w:p>
    <w:p w:rsidR="003D1F36" w:rsidRPr="00DC51E6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74992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Pr="00474992">
        <w:rPr>
          <w:sz w:val="24"/>
          <w:szCs w:val="24"/>
          <w:lang w:val="ru-RU"/>
        </w:rPr>
        <w:br/>
      </w:r>
      <w:r w:rsidR="00BF31E4" w:rsidRPr="00474992">
        <w:rPr>
          <w:color w:val="000000"/>
          <w:sz w:val="24"/>
          <w:szCs w:val="24"/>
          <w:lang w:val="ru-RU"/>
        </w:rPr>
        <w:t>010000, город Астана, улица</w:t>
      </w:r>
      <w:r w:rsidR="006907DF" w:rsidRPr="00474992">
        <w:rPr>
          <w:color w:val="000000"/>
          <w:sz w:val="24"/>
          <w:szCs w:val="24"/>
          <w:lang w:val="ru-RU"/>
        </w:rPr>
        <w:t xml:space="preserve"> Алматы, 6</w:t>
      </w:r>
      <w:r w:rsidR="00BF31E4" w:rsidRPr="00474992">
        <w:rPr>
          <w:color w:val="000000"/>
          <w:sz w:val="24"/>
          <w:szCs w:val="24"/>
          <w:lang w:val="ru-RU"/>
        </w:rPr>
        <w:t xml:space="preserve">, кабинет </w:t>
      </w:r>
      <w:r w:rsidR="009A0AAF" w:rsidRPr="00474992">
        <w:rPr>
          <w:color w:val="000000"/>
          <w:sz w:val="24"/>
          <w:szCs w:val="24"/>
          <w:lang w:val="ru-RU"/>
        </w:rPr>
        <w:t xml:space="preserve">заведующего в 17:00 часов </w:t>
      </w:r>
      <w:r w:rsidR="00CE7EA1">
        <w:rPr>
          <w:color w:val="000000"/>
          <w:sz w:val="24"/>
          <w:szCs w:val="24"/>
          <w:lang w:val="ru-RU"/>
        </w:rPr>
        <w:t>5 марта</w:t>
      </w:r>
      <w:r w:rsidR="009A0AAF" w:rsidRPr="00474992">
        <w:rPr>
          <w:color w:val="000000"/>
          <w:sz w:val="24"/>
          <w:szCs w:val="24"/>
          <w:lang w:val="ru-RU"/>
        </w:rPr>
        <w:t xml:space="preserve"> 2019 года.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Дополнительную информацию и справку можно получить по телефону:</w:t>
      </w:r>
      <w:r w:rsidRPr="00A7206D">
        <w:rPr>
          <w:sz w:val="24"/>
          <w:szCs w:val="24"/>
          <w:lang w:val="ru-RU"/>
        </w:rPr>
        <w:br/>
      </w:r>
      <w:r w:rsidR="006907DF">
        <w:rPr>
          <w:color w:val="000000"/>
          <w:sz w:val="24"/>
          <w:szCs w:val="24"/>
          <w:lang w:val="ru-RU"/>
        </w:rPr>
        <w:t>8 778 995 69 58.</w:t>
      </w:r>
    </w:p>
    <w:bookmarkEnd w:id="2"/>
    <w:p w:rsidR="003D1F36" w:rsidRPr="00A7206D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sz w:val="24"/>
          <w:szCs w:val="24"/>
          <w:lang w:val="ru-RU"/>
        </w:rPr>
        <w:br/>
      </w:r>
    </w:p>
    <w:p w:rsidR="003D1F36" w:rsidRPr="00A7206D" w:rsidRDefault="003D1F36" w:rsidP="003D1F36">
      <w:pPr>
        <w:pStyle w:val="disclaimer"/>
        <w:jc w:val="both"/>
        <w:rPr>
          <w:sz w:val="24"/>
          <w:szCs w:val="24"/>
          <w:lang w:val="ru-RU"/>
        </w:rPr>
      </w:pPr>
    </w:p>
    <w:p w:rsidR="003D1F36" w:rsidRPr="00BF31E4" w:rsidRDefault="003D1F36" w:rsidP="003D1F36">
      <w:pPr>
        <w:rPr>
          <w:lang w:val="ru-RU"/>
        </w:rPr>
      </w:pPr>
    </w:p>
    <w:p w:rsidR="00807614" w:rsidRPr="00BF31E4" w:rsidRDefault="00807614">
      <w:pPr>
        <w:rPr>
          <w:lang w:val="ru-RU"/>
        </w:rPr>
      </w:pPr>
    </w:p>
    <w:sectPr w:rsidR="00807614" w:rsidRPr="00BF31E4" w:rsidSect="00BF18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DFF69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1"/>
    <w:rsid w:val="00063178"/>
    <w:rsid w:val="00080A4B"/>
    <w:rsid w:val="0036480B"/>
    <w:rsid w:val="003D1F36"/>
    <w:rsid w:val="00463516"/>
    <w:rsid w:val="00474992"/>
    <w:rsid w:val="004C0B8A"/>
    <w:rsid w:val="006641E9"/>
    <w:rsid w:val="006907DF"/>
    <w:rsid w:val="007D33BC"/>
    <w:rsid w:val="00807614"/>
    <w:rsid w:val="00926F8E"/>
    <w:rsid w:val="00966831"/>
    <w:rsid w:val="009A0AAF"/>
    <w:rsid w:val="00A15AE6"/>
    <w:rsid w:val="00AE1BAA"/>
    <w:rsid w:val="00BF18CC"/>
    <w:rsid w:val="00BF31E4"/>
    <w:rsid w:val="00CE7EA1"/>
    <w:rsid w:val="00DC51E6"/>
    <w:rsid w:val="00E41E55"/>
    <w:rsid w:val="00F13404"/>
    <w:rsid w:val="00F3141E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E895"/>
  <w15:docId w15:val="{16856CF6-E46D-4FC7-BBBC-1327549A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2019-01-20T14:38:00Z</dcterms:created>
  <dcterms:modified xsi:type="dcterms:W3CDTF">2019-02-17T13:25:00Z</dcterms:modified>
</cp:coreProperties>
</file>